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07E3A" w14:textId="77777777" w:rsidR="00C37C85" w:rsidRPr="00D36FF9" w:rsidRDefault="00C37C85" w:rsidP="00D36FF9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36FF9">
        <w:rPr>
          <w:rFonts w:ascii="Times New Roman" w:eastAsia="Times New Roman" w:hAnsi="Times New Roman" w:cs="Times New Roman"/>
          <w:color w:val="ED7D31" w:themeColor="accent2"/>
          <w:kern w:val="0"/>
          <w:sz w:val="40"/>
          <w:szCs w:val="40"/>
          <w:lang w:eastAsia="ru-RU"/>
          <w14:ligatures w14:val="none"/>
        </w:rPr>
        <w:t>Мультфильмы польза или вред для речи ребенка?</w:t>
      </w:r>
      <w:r w:rsidRPr="00D36FF9">
        <w:rPr>
          <w:rFonts w:ascii="Times New Roman" w:eastAsia="Times New Roman" w:hAnsi="Times New Roman" w:cs="Times New Roman"/>
          <w:color w:val="ED7D31" w:themeColor="accent2"/>
          <w:kern w:val="0"/>
          <w:sz w:val="40"/>
          <w:szCs w:val="40"/>
          <w:lang w:eastAsia="ru-RU"/>
          <w14:ligatures w14:val="none"/>
        </w:rPr>
        <w:br/>
      </w:r>
      <w:r w:rsidRPr="00D36FF9">
        <w:rPr>
          <w:rFonts w:ascii="Times New Roman" w:eastAsia="Times New Roman" w:hAnsi="Times New Roman" w:cs="Times New Roman"/>
          <w:color w:val="ED7D31" w:themeColor="accent2"/>
          <w:kern w:val="0"/>
          <w:sz w:val="40"/>
          <w:szCs w:val="40"/>
          <w:lang w:eastAsia="ru-RU"/>
          <w14:ligatures w14:val="none"/>
        </w:rPr>
        <w:br/>
      </w:r>
      <w:r w:rsidRPr="00D36FF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чем главные опасности мультфильмов для развития речи:</w:t>
      </w:r>
      <w:r w:rsidRPr="00D36FF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D36FF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1. При постоянно включённом телевизоре (мультфильмах) - "фоном"- создаётся лишний шум, который мешает усвоению "живой" речи от родителей.</w:t>
      </w:r>
      <w:r w:rsidRPr="00D36FF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D36FF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2. В возрасте от 1,5 до 3 лет главным видом речевой деятельности у ребёнка становится диалог со взрослым.</w:t>
      </w:r>
      <w:r w:rsidRPr="00D36FF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С экрана речь не обращена к ребенку и скорее всего он не будет на неё реагировать.</w:t>
      </w:r>
      <w:r w:rsidRPr="00D36FF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D36FF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3. Темп речи, которую ребёнок слышит с экрана, сильно ускорен.</w:t>
      </w:r>
      <w:r w:rsidRPr="00D36FF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для того, чтобы ребёнок имел возможность развивать собственную речь, необходимо говорить с ним неспешно и чётко, тщательно проговаривая каждое слово.</w:t>
      </w:r>
      <w:r w:rsidRPr="00D36FF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D36FF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4. Просмотр телевизора (и в том числе мультфильмов) формирует у ребенка непроизвольное внимание.</w:t>
      </w:r>
      <w:r w:rsidRPr="00D36FF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А для успешного развития речи необходимо учить ребёнка сознательно переключаться с одного объекта на другой, </w:t>
      </w:r>
      <w:proofErr w:type="spellStart"/>
      <w:r w:rsidRPr="00D36FF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т.е</w:t>
      </w:r>
      <w:proofErr w:type="spellEnd"/>
      <w:r w:rsidRPr="00D36FF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развивать - произвольное внимание</w:t>
      </w:r>
    </w:p>
    <w:p w14:paraId="4F417B77" w14:textId="77777777" w:rsidR="00DB561E" w:rsidRPr="00D36FF9" w:rsidRDefault="00DB561E" w:rsidP="00D36FF9">
      <w:pPr>
        <w:spacing w:line="276" w:lineRule="auto"/>
        <w:rPr>
          <w:sz w:val="28"/>
          <w:szCs w:val="28"/>
        </w:rPr>
      </w:pPr>
    </w:p>
    <w:sectPr w:rsidR="00DB561E" w:rsidRPr="00D36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C85"/>
    <w:rsid w:val="002C78EA"/>
    <w:rsid w:val="006F5AF9"/>
    <w:rsid w:val="00C37C85"/>
    <w:rsid w:val="00D36FF9"/>
    <w:rsid w:val="00DB561E"/>
    <w:rsid w:val="00EC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A46B9"/>
  <w15:chartTrackingRefBased/>
  <w15:docId w15:val="{1C40DA98-0A9A-42F4-ACE7-BFFD31C01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ttomactioncount">
    <w:name w:val="postbottomaction__count"/>
    <w:basedOn w:val="a0"/>
    <w:rsid w:val="00C37C85"/>
  </w:style>
  <w:style w:type="character" w:customStyle="1" w:styleId="visually-hidden">
    <w:name w:val="visually-hidden"/>
    <w:basedOn w:val="a0"/>
    <w:rsid w:val="00C37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63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03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8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69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36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196970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Raykina</dc:creator>
  <cp:keywords/>
  <dc:description/>
  <cp:lastModifiedBy>Olga Raykina</cp:lastModifiedBy>
  <cp:revision>3</cp:revision>
  <dcterms:created xsi:type="dcterms:W3CDTF">2024-04-16T18:52:00Z</dcterms:created>
  <dcterms:modified xsi:type="dcterms:W3CDTF">2024-12-04T17:45:00Z</dcterms:modified>
</cp:coreProperties>
</file>